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4C" w:rsidRPr="0058014C" w:rsidRDefault="0058014C" w:rsidP="0058014C">
      <w:pPr>
        <w:spacing w:after="0" w:line="240" w:lineRule="auto"/>
        <w:rPr>
          <w:bCs/>
        </w:rPr>
      </w:pPr>
      <w:r w:rsidRPr="0058014C">
        <w:rPr>
          <w:bCs/>
        </w:rPr>
        <w:t>EUROVIA SK</w:t>
      </w:r>
    </w:p>
    <w:p w:rsidR="0058014C" w:rsidRPr="0058014C" w:rsidRDefault="0058014C" w:rsidP="0058014C">
      <w:pPr>
        <w:spacing w:after="0" w:line="240" w:lineRule="auto"/>
        <w:rPr>
          <w:bCs/>
        </w:rPr>
      </w:pPr>
      <w:r w:rsidRPr="0058014C">
        <w:rPr>
          <w:bCs/>
        </w:rPr>
        <w:t>Staničná 11</w:t>
      </w:r>
    </w:p>
    <w:p w:rsidR="00850701" w:rsidRDefault="0058014C" w:rsidP="0058014C">
      <w:pPr>
        <w:spacing w:after="0" w:line="240" w:lineRule="auto"/>
      </w:pPr>
      <w:r w:rsidRPr="0058014C">
        <w:rPr>
          <w:bCs/>
        </w:rPr>
        <w:t>071 65 Michalovce</w:t>
      </w:r>
    </w:p>
    <w:p w:rsidR="00B001D4" w:rsidRDefault="00B001D4" w:rsidP="003240C4">
      <w:pPr>
        <w:spacing w:after="0" w:line="240" w:lineRule="auto"/>
        <w:rPr>
          <w:sz w:val="20"/>
          <w:szCs w:val="20"/>
        </w:rPr>
      </w:pPr>
    </w:p>
    <w:p w:rsidR="003240C4" w:rsidRPr="00920133" w:rsidRDefault="00920133" w:rsidP="003240C4">
      <w:pPr>
        <w:spacing w:after="0" w:line="240" w:lineRule="auto"/>
      </w:pPr>
      <w:r w:rsidRPr="00920133">
        <w:t xml:space="preserve">Dedačov, </w:t>
      </w:r>
      <w:r w:rsidR="0058014C">
        <w:t>0</w:t>
      </w:r>
      <w:r w:rsidR="00F04141">
        <w:t>4</w:t>
      </w:r>
      <w:r w:rsidRPr="00920133">
        <w:t>.0</w:t>
      </w:r>
      <w:r w:rsidR="0058014C">
        <w:t>8</w:t>
      </w:r>
      <w:r w:rsidRPr="00920133">
        <w:t>.2014</w:t>
      </w:r>
    </w:p>
    <w:p w:rsidR="00920133" w:rsidRDefault="00920133" w:rsidP="00B001D4">
      <w:pPr>
        <w:spacing w:after="0"/>
      </w:pPr>
    </w:p>
    <w:p w:rsidR="00E34C2E" w:rsidRDefault="00E34C2E" w:rsidP="00B001D4">
      <w:pPr>
        <w:spacing w:after="0"/>
      </w:pPr>
    </w:p>
    <w:p w:rsidR="00B001D4" w:rsidRPr="00B001D4" w:rsidRDefault="00B001D4" w:rsidP="00B001D4">
      <w:pPr>
        <w:spacing w:after="0"/>
      </w:pPr>
      <w:r w:rsidRPr="00B001D4">
        <w:t xml:space="preserve">Vec: </w:t>
      </w:r>
      <w:r w:rsidRPr="00B001D4">
        <w:tab/>
      </w:r>
      <w:r w:rsidR="007A1270">
        <w:rPr>
          <w:u w:val="single"/>
        </w:rPr>
        <w:t xml:space="preserve">Objednávka č. </w:t>
      </w:r>
      <w:r w:rsidR="0058014C">
        <w:rPr>
          <w:u w:val="single"/>
        </w:rPr>
        <w:t>5</w:t>
      </w:r>
      <w:r w:rsidR="00920133">
        <w:rPr>
          <w:u w:val="single"/>
        </w:rPr>
        <w:t>/2014</w:t>
      </w:r>
    </w:p>
    <w:p w:rsidR="00B001D4" w:rsidRPr="00B001D4" w:rsidRDefault="00B001D4" w:rsidP="00B001D4">
      <w:pPr>
        <w:numPr>
          <w:ilvl w:val="0"/>
          <w:numId w:val="4"/>
        </w:numPr>
      </w:pPr>
      <w:r w:rsidRPr="00B001D4">
        <w:t>zaslanie</w:t>
      </w:r>
    </w:p>
    <w:p w:rsidR="0058014C" w:rsidRDefault="0058014C" w:rsidP="0058014C">
      <w:pPr>
        <w:ind w:firstLine="705"/>
        <w:jc w:val="both"/>
      </w:pPr>
      <w:r w:rsidRPr="0058014C">
        <w:t xml:space="preserve">Obec Dedačov, Dedačov 28, 067 12 Koškovce  ako verejný obstarávateľ podľa § 6 ods. 1 písm. b), v súlade s ustanovením § 9 ods. 9 zákona č. 25/2006 o verejnom obstarávaní a o zmene a doplnení niektorých zákonoch v platnom znení  vyhlásil verejné obstarávanie na predmet zákazky: Stavebné práce - </w:t>
      </w:r>
      <w:proofErr w:type="spellStart"/>
      <w:r w:rsidRPr="0058014C">
        <w:t>pokládka</w:t>
      </w:r>
      <w:proofErr w:type="spellEnd"/>
      <w:r w:rsidRPr="0058014C">
        <w:t xml:space="preserve"> </w:t>
      </w:r>
      <w:proofErr w:type="spellStart"/>
      <w:r w:rsidRPr="0058014C">
        <w:t>asfaltobetónu</w:t>
      </w:r>
      <w:proofErr w:type="spellEnd"/>
      <w:r w:rsidRPr="0058014C">
        <w:t xml:space="preserve"> realizovaného   v rámci projektu: „Oprava hracej plochy - viacúčelové ihrisko“ financovaného z Výzvy zastupiteľstva PSK na rok 2014. </w:t>
      </w:r>
    </w:p>
    <w:p w:rsidR="0058014C" w:rsidRDefault="0058014C" w:rsidP="0058014C">
      <w:pPr>
        <w:jc w:val="both"/>
      </w:pPr>
      <w:r>
        <w:t>Po ukončenom verejnom obstarávaní na základe Vašej úspešnej cenovej ponuky si u Vás záväzne objednávame:</w:t>
      </w:r>
    </w:p>
    <w:p w:rsidR="0058014C" w:rsidRPr="0058014C" w:rsidRDefault="0058014C" w:rsidP="0058014C">
      <w:pPr>
        <w:jc w:val="both"/>
        <w:rPr>
          <w:b/>
        </w:rPr>
      </w:pPr>
      <w:proofErr w:type="spellStart"/>
      <w:r w:rsidRPr="0058014C">
        <w:rPr>
          <w:b/>
        </w:rPr>
        <w:t>pokládku</w:t>
      </w:r>
      <w:proofErr w:type="spellEnd"/>
      <w:r w:rsidRPr="0058014C">
        <w:rPr>
          <w:b/>
        </w:rPr>
        <w:t xml:space="preserve"> </w:t>
      </w:r>
      <w:proofErr w:type="spellStart"/>
      <w:r w:rsidRPr="0058014C">
        <w:rPr>
          <w:b/>
        </w:rPr>
        <w:t>asfaltobetónu</w:t>
      </w:r>
      <w:proofErr w:type="spellEnd"/>
      <w:r w:rsidRPr="0058014C">
        <w:rPr>
          <w:b/>
        </w:rPr>
        <w:t xml:space="preserve"> ACO 8 hr. 4 cm, plocha 450 m</w:t>
      </w:r>
      <w:r w:rsidRPr="0058014C">
        <w:rPr>
          <w:b/>
          <w:vertAlign w:val="superscript"/>
        </w:rPr>
        <w:t>2</w:t>
      </w:r>
    </w:p>
    <w:p w:rsidR="0058014C" w:rsidRDefault="0058014C" w:rsidP="0058014C">
      <w:pPr>
        <w:jc w:val="both"/>
      </w:pPr>
      <w:r>
        <w:t>v termíne do konca augusta 2014.</w:t>
      </w:r>
    </w:p>
    <w:p w:rsidR="0058014C" w:rsidRDefault="0058014C" w:rsidP="0058014C">
      <w:pPr>
        <w:jc w:val="both"/>
      </w:pPr>
    </w:p>
    <w:p w:rsidR="003240C4" w:rsidRPr="003240C4" w:rsidRDefault="003240C4" w:rsidP="0058014C">
      <w:pPr>
        <w:jc w:val="both"/>
      </w:pPr>
      <w:r w:rsidRPr="003240C4">
        <w:t xml:space="preserve">S pozdravom </w:t>
      </w:r>
    </w:p>
    <w:p w:rsidR="003240C4" w:rsidRPr="003240C4" w:rsidRDefault="003240C4" w:rsidP="003240C4"/>
    <w:p w:rsidR="003240C4" w:rsidRDefault="003240C4" w:rsidP="003240C4"/>
    <w:p w:rsidR="00850701" w:rsidRDefault="00850701" w:rsidP="003240C4"/>
    <w:p w:rsidR="00850701" w:rsidRDefault="00850701" w:rsidP="003240C4"/>
    <w:p w:rsidR="00850701" w:rsidRDefault="00850701" w:rsidP="003240C4"/>
    <w:p w:rsidR="005938B5" w:rsidRDefault="005938B5" w:rsidP="003240C4"/>
    <w:p w:rsidR="003240C4" w:rsidRPr="003240C4" w:rsidRDefault="007A1270" w:rsidP="00083A7A">
      <w:pPr>
        <w:spacing w:after="0" w:line="240" w:lineRule="auto"/>
      </w:pPr>
      <w:r>
        <w:tab/>
      </w:r>
      <w:r w:rsidR="003240C4" w:rsidRPr="003240C4">
        <w:tab/>
      </w:r>
      <w:r w:rsidR="003240C4" w:rsidRPr="003240C4">
        <w:tab/>
      </w:r>
      <w:r w:rsidR="003240C4" w:rsidRPr="003240C4">
        <w:tab/>
      </w:r>
      <w:r w:rsidR="003240C4" w:rsidRPr="003240C4">
        <w:tab/>
      </w:r>
      <w:r w:rsidR="003240C4" w:rsidRPr="003240C4">
        <w:tab/>
      </w:r>
      <w:r w:rsidR="003240C4" w:rsidRPr="003240C4">
        <w:tab/>
      </w:r>
      <w:r w:rsidR="003240C4">
        <w:tab/>
      </w:r>
      <w:r w:rsidR="003240C4" w:rsidRPr="003240C4">
        <w:t xml:space="preserve">Ing. Peter </w:t>
      </w:r>
      <w:proofErr w:type="spellStart"/>
      <w:r w:rsidR="003240C4" w:rsidRPr="003240C4">
        <w:t>Pichoňský</w:t>
      </w:r>
      <w:proofErr w:type="spellEnd"/>
    </w:p>
    <w:p w:rsidR="003240C4" w:rsidRPr="003240C4" w:rsidRDefault="003240C4" w:rsidP="00083A7A">
      <w:pPr>
        <w:spacing w:after="0" w:line="240" w:lineRule="auto"/>
      </w:pPr>
      <w:r w:rsidRPr="003240C4">
        <w:tab/>
      </w:r>
      <w:r w:rsidRPr="003240C4">
        <w:tab/>
      </w:r>
      <w:r w:rsidRPr="003240C4">
        <w:tab/>
      </w:r>
      <w:r w:rsidRPr="003240C4">
        <w:tab/>
      </w:r>
      <w:r w:rsidRPr="003240C4">
        <w:tab/>
      </w:r>
      <w:r w:rsidRPr="003240C4">
        <w:tab/>
      </w:r>
      <w:r w:rsidRPr="003240C4">
        <w:tab/>
      </w:r>
      <w:r>
        <w:tab/>
      </w:r>
      <w:r w:rsidR="0038501D">
        <w:t xml:space="preserve">     </w:t>
      </w:r>
      <w:r w:rsidRPr="003240C4">
        <w:t>starosta obce</w:t>
      </w:r>
    </w:p>
    <w:p w:rsidR="00B001D4" w:rsidRPr="00B001D4" w:rsidRDefault="00B001D4" w:rsidP="00B001D4">
      <w:r w:rsidRPr="00B001D4">
        <w:tab/>
      </w:r>
      <w:r w:rsidRPr="00B001D4">
        <w:tab/>
      </w:r>
      <w:r w:rsidRPr="00B001D4">
        <w:tab/>
      </w:r>
      <w:r w:rsidRPr="00B001D4">
        <w:tab/>
      </w:r>
      <w:r w:rsidRPr="00B001D4">
        <w:tab/>
      </w:r>
      <w:r w:rsidRPr="00B001D4">
        <w:tab/>
      </w:r>
    </w:p>
    <w:p w:rsidR="00B001D4" w:rsidRPr="00B001D4" w:rsidRDefault="00B001D4" w:rsidP="00B001D4"/>
    <w:p w:rsidR="00B001D4" w:rsidRPr="00B001D4" w:rsidRDefault="00B001D4" w:rsidP="00B001D4"/>
    <w:p w:rsidR="00B001D4" w:rsidRPr="00B001D4" w:rsidRDefault="00B001D4" w:rsidP="00B001D4"/>
    <w:p w:rsidR="00B001D4" w:rsidRDefault="00B001D4" w:rsidP="00B001D4">
      <w:bookmarkStart w:id="0" w:name="_GoBack"/>
      <w:bookmarkEnd w:id="0"/>
    </w:p>
    <w:sectPr w:rsidR="00B001D4" w:rsidSect="00C752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07" w:rsidRDefault="00D01307" w:rsidP="00540596">
      <w:pPr>
        <w:spacing w:after="0" w:line="240" w:lineRule="auto"/>
      </w:pPr>
      <w:r>
        <w:separator/>
      </w:r>
    </w:p>
  </w:endnote>
  <w:endnote w:type="continuationSeparator" w:id="0">
    <w:p w:rsidR="00D01307" w:rsidRDefault="00D01307" w:rsidP="0054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96" w:rsidRPr="00540596" w:rsidRDefault="00540596" w:rsidP="00540596">
    <w:pPr>
      <w:spacing w:after="0" w:line="240" w:lineRule="auto"/>
      <w:rPr>
        <w:rFonts w:ascii="Calibri" w:eastAsia="Times New Roman" w:hAnsi="Calibri" w:cs="Calibri"/>
        <w:sz w:val="20"/>
        <w:szCs w:val="20"/>
      </w:rPr>
    </w:pPr>
    <w:r w:rsidRPr="00540596">
      <w:rPr>
        <w:rFonts w:ascii="Calibri" w:eastAsia="Times New Roman" w:hAnsi="Calibri" w:cs="Calibri"/>
        <w:sz w:val="20"/>
        <w:szCs w:val="20"/>
      </w:rPr>
      <w:t>____________________________________________________________________________________</w:t>
    </w:r>
  </w:p>
  <w:p w:rsidR="00540596" w:rsidRPr="00540596" w:rsidRDefault="00540596" w:rsidP="00540596">
    <w:pPr>
      <w:spacing w:after="0" w:line="240" w:lineRule="auto"/>
      <w:rPr>
        <w:rFonts w:ascii="Calibri" w:eastAsia="Times New Roman" w:hAnsi="Calibri" w:cs="Calibri"/>
        <w:sz w:val="20"/>
        <w:szCs w:val="20"/>
        <w:lang w:val="de-DE"/>
      </w:rPr>
    </w:pPr>
    <w:r w:rsidRPr="00540596">
      <w:rPr>
        <w:rFonts w:ascii="Calibri" w:eastAsia="Times New Roman" w:hAnsi="Calibri" w:cs="Calibri"/>
        <w:sz w:val="20"/>
        <w:szCs w:val="20"/>
      </w:rPr>
      <w:t xml:space="preserve">Tel:  </w:t>
    </w:r>
    <w:r w:rsidRPr="00540596">
      <w:rPr>
        <w:rFonts w:ascii="Calibri" w:eastAsia="Times New Roman" w:hAnsi="Calibri" w:cs="Calibri"/>
        <w:sz w:val="20"/>
        <w:szCs w:val="20"/>
        <w:lang w:val="de-DE"/>
      </w:rPr>
      <w:t>057/779 73 40</w:t>
    </w:r>
    <w:r w:rsidRPr="00540596">
      <w:rPr>
        <w:rFonts w:ascii="Calibri" w:eastAsia="Times New Roman" w:hAnsi="Calibri" w:cs="Calibri"/>
        <w:sz w:val="20"/>
        <w:szCs w:val="20"/>
        <w:lang w:val="de-DE"/>
      </w:rPr>
      <w:tab/>
    </w:r>
    <w:proofErr w:type="spellStart"/>
    <w:r w:rsidRPr="00540596">
      <w:rPr>
        <w:rFonts w:ascii="Calibri" w:eastAsia="Times New Roman" w:hAnsi="Calibri" w:cs="Calibri"/>
        <w:sz w:val="20"/>
        <w:szCs w:val="20"/>
        <w:lang w:val="de-DE"/>
      </w:rPr>
      <w:t>E-mail</w:t>
    </w:r>
    <w:proofErr w:type="spellEnd"/>
    <w:r w:rsidRPr="00540596">
      <w:rPr>
        <w:rFonts w:ascii="Calibri" w:eastAsia="Times New Roman" w:hAnsi="Calibri" w:cs="Calibri"/>
        <w:sz w:val="20"/>
        <w:szCs w:val="20"/>
        <w:lang w:val="de-DE"/>
      </w:rPr>
      <w:t xml:space="preserve">:  </w:t>
    </w:r>
    <w:hyperlink r:id="rId1" w:history="1">
      <w:r w:rsidRPr="00540596">
        <w:rPr>
          <w:rFonts w:ascii="Calibri" w:eastAsia="Times New Roman" w:hAnsi="Calibri" w:cs="Calibri"/>
          <w:color w:val="0000FF"/>
          <w:sz w:val="20"/>
          <w:szCs w:val="20"/>
          <w:u w:val="single"/>
          <w:lang w:val="de-DE"/>
        </w:rPr>
        <w:t>dedacov@pobox.sk</w:t>
      </w:r>
    </w:hyperlink>
    <w:r w:rsidRPr="00540596">
      <w:rPr>
        <w:rFonts w:ascii="Calibri" w:eastAsia="Times New Roman" w:hAnsi="Calibri" w:cs="Calibri"/>
        <w:sz w:val="20"/>
        <w:szCs w:val="20"/>
        <w:lang w:val="de-DE"/>
      </w:rPr>
      <w:tab/>
      <w:t xml:space="preserve">IČO:  </w:t>
    </w:r>
    <w:r w:rsidRPr="00540596">
      <w:rPr>
        <w:rFonts w:ascii="Calibri" w:eastAsia="Times New Roman" w:hAnsi="Calibri" w:cs="Calibri"/>
        <w:sz w:val="20"/>
        <w:szCs w:val="20"/>
      </w:rPr>
      <w:t>00322920</w:t>
    </w:r>
    <w:r w:rsidRPr="00540596">
      <w:rPr>
        <w:rFonts w:ascii="Calibri" w:eastAsia="Times New Roman" w:hAnsi="Calibri" w:cs="Calibri"/>
        <w:sz w:val="20"/>
        <w:szCs w:val="20"/>
      </w:rPr>
      <w:tab/>
      <w:t xml:space="preserve">        Bankové spojenie:</w:t>
    </w:r>
  </w:p>
  <w:p w:rsidR="00540596" w:rsidRPr="00B001D4" w:rsidRDefault="004B4BEF" w:rsidP="004B4BEF">
    <w:pPr>
      <w:spacing w:after="0" w:line="240" w:lineRule="auto"/>
      <w:ind w:left="1416" w:firstLine="708"/>
      <w:rPr>
        <w:rFonts w:ascii="Calibri" w:eastAsia="Times New Roman" w:hAnsi="Calibri" w:cs="Calibri"/>
        <w:sz w:val="20"/>
        <w:szCs w:val="20"/>
        <w:lang w:val="pl-PL"/>
      </w:rPr>
    </w:pPr>
    <w:r w:rsidRPr="00B001D4">
      <w:rPr>
        <w:rFonts w:ascii="Calibri" w:eastAsia="Times New Roman" w:hAnsi="Calibri" w:cs="Calibri"/>
        <w:iCs/>
        <w:sz w:val="20"/>
        <w:szCs w:val="20"/>
        <w:lang w:val="pl-PL"/>
      </w:rPr>
      <w:t>W</w:t>
    </w:r>
    <w:r w:rsidR="00540596" w:rsidRPr="00B001D4">
      <w:rPr>
        <w:rFonts w:ascii="Calibri" w:eastAsia="Times New Roman" w:hAnsi="Calibri" w:cs="Calibri"/>
        <w:iCs/>
        <w:sz w:val="20"/>
        <w:szCs w:val="20"/>
        <w:lang w:val="pl-PL"/>
      </w:rPr>
      <w:t>eb:</w:t>
    </w:r>
    <w:r w:rsidR="00540596" w:rsidRPr="00B001D4">
      <w:rPr>
        <w:rFonts w:ascii="Calibri" w:eastAsia="Times New Roman" w:hAnsi="Calibri" w:cs="Calibri"/>
        <w:i/>
        <w:iCs/>
        <w:sz w:val="20"/>
        <w:szCs w:val="20"/>
        <w:lang w:val="pl-PL"/>
      </w:rPr>
      <w:t xml:space="preserve">     </w:t>
    </w:r>
    <w:hyperlink r:id="rId2" w:history="1">
      <w:r w:rsidR="00540596" w:rsidRPr="00B001D4">
        <w:rPr>
          <w:rFonts w:ascii="Calibri" w:eastAsia="Times New Roman" w:hAnsi="Calibri" w:cs="Calibri"/>
          <w:color w:val="0000FF"/>
          <w:sz w:val="20"/>
          <w:szCs w:val="20"/>
          <w:u w:val="single"/>
          <w:lang w:val="pl-PL"/>
        </w:rPr>
        <w:t>www.dedacov.ocu.sk</w:t>
      </w:r>
    </w:hyperlink>
    <w:r w:rsidR="00540596" w:rsidRPr="00B001D4">
      <w:rPr>
        <w:rFonts w:ascii="Calibri" w:eastAsia="Times New Roman" w:hAnsi="Calibri" w:cs="Calibri"/>
        <w:sz w:val="20"/>
        <w:szCs w:val="20"/>
        <w:lang w:val="pl-PL"/>
      </w:rPr>
      <w:tab/>
      <w:t xml:space="preserve">DIČ:  2021232532        </w:t>
    </w:r>
    <w:r w:rsidR="00165BAD" w:rsidRPr="00B001D4">
      <w:rPr>
        <w:rFonts w:ascii="Calibri" w:eastAsia="Times New Roman" w:hAnsi="Calibri" w:cs="Calibri"/>
        <w:sz w:val="20"/>
        <w:szCs w:val="20"/>
        <w:lang w:val="pl-PL"/>
      </w:rPr>
      <w:t>PRIMA</w:t>
    </w:r>
    <w:r w:rsidR="00540596" w:rsidRPr="00B001D4">
      <w:rPr>
        <w:rFonts w:ascii="Calibri" w:eastAsia="Times New Roman" w:hAnsi="Calibri" w:cs="Calibri"/>
        <w:sz w:val="20"/>
        <w:szCs w:val="20"/>
        <w:lang w:val="pl-PL"/>
      </w:rPr>
      <w:t xml:space="preserve"> BANKA</w:t>
    </w:r>
  </w:p>
  <w:p w:rsidR="00540596" w:rsidRPr="00B001D4" w:rsidRDefault="00540596" w:rsidP="00B001D4">
    <w:pPr>
      <w:spacing w:after="0" w:line="240" w:lineRule="auto"/>
      <w:rPr>
        <w:rFonts w:ascii="Calibri" w:eastAsia="Times New Roman" w:hAnsi="Calibri" w:cs="Calibri"/>
        <w:sz w:val="20"/>
        <w:szCs w:val="20"/>
        <w:lang w:val="de-DE"/>
      </w:rPr>
    </w:pP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Pr="00B001D4">
      <w:rPr>
        <w:rFonts w:ascii="Calibri" w:eastAsia="Times New Roman" w:hAnsi="Calibri" w:cs="Calibri"/>
        <w:sz w:val="20"/>
        <w:szCs w:val="20"/>
        <w:lang w:val="pl-PL"/>
      </w:rPr>
      <w:tab/>
    </w:r>
    <w:r w:rsidR="0038501D">
      <w:rPr>
        <w:rFonts w:ascii="Calibri" w:eastAsia="Times New Roman" w:hAnsi="Calibri" w:cs="Calibri"/>
        <w:sz w:val="20"/>
        <w:szCs w:val="20"/>
        <w:lang w:val="pl-PL"/>
      </w:rPr>
      <w:t xml:space="preserve">      </w:t>
    </w:r>
    <w:r w:rsidRPr="00540596">
      <w:rPr>
        <w:rFonts w:ascii="Calibri" w:eastAsia="Times New Roman" w:hAnsi="Calibri" w:cs="Calibri"/>
        <w:sz w:val="20"/>
        <w:szCs w:val="20"/>
        <w:lang w:val="de-DE"/>
      </w:rPr>
      <w:t>4255004001/5600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07" w:rsidRDefault="00D01307" w:rsidP="00540596">
      <w:pPr>
        <w:spacing w:after="0" w:line="240" w:lineRule="auto"/>
      </w:pPr>
      <w:r>
        <w:separator/>
      </w:r>
    </w:p>
  </w:footnote>
  <w:footnote w:type="continuationSeparator" w:id="0">
    <w:p w:rsidR="00D01307" w:rsidRDefault="00D01307" w:rsidP="0054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96" w:rsidRPr="00540596" w:rsidRDefault="00540596" w:rsidP="00540596">
    <w:pPr>
      <w:pStyle w:val="Hlavika"/>
      <w:jc w:val="center"/>
      <w:rPr>
        <w:u w:val="single"/>
      </w:rPr>
    </w:pPr>
    <w:r>
      <w:rPr>
        <w:noProof/>
        <w:u w:val="single"/>
        <w:lang w:eastAsia="sk-SK"/>
      </w:rPr>
      <w:drawing>
        <wp:anchor distT="0" distB="0" distL="114300" distR="114300" simplePos="0" relativeHeight="251658240" behindDoc="1" locked="0" layoutInCell="1" allowOverlap="1" wp14:anchorId="72F172A7" wp14:editId="33C85586">
          <wp:simplePos x="0" y="0"/>
          <wp:positionH relativeFrom="column">
            <wp:posOffset>538480</wp:posOffset>
          </wp:positionH>
          <wp:positionV relativeFrom="paragraph">
            <wp:posOffset>-259080</wp:posOffset>
          </wp:positionV>
          <wp:extent cx="481330" cy="554990"/>
          <wp:effectExtent l="0" t="0" r="0" b="0"/>
          <wp:wrapThrough wrapText="bothSides">
            <wp:wrapPolygon edited="0">
              <wp:start x="0" y="0"/>
              <wp:lineTo x="0" y="20760"/>
              <wp:lineTo x="20517" y="20760"/>
              <wp:lineTo x="20517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u w:val="single"/>
      </w:rPr>
      <w:t>Obec DEDAČOV, Dedačov 28, 067 12 Koškovce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4C66"/>
    <w:multiLevelType w:val="hybridMultilevel"/>
    <w:tmpl w:val="7A14E904"/>
    <w:lvl w:ilvl="0" w:tplc="F03257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479C0"/>
    <w:multiLevelType w:val="hybridMultilevel"/>
    <w:tmpl w:val="EB9659A0"/>
    <w:lvl w:ilvl="0" w:tplc="E4843468">
      <w:start w:val="80"/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DE324A3"/>
    <w:multiLevelType w:val="hybridMultilevel"/>
    <w:tmpl w:val="CD166328"/>
    <w:lvl w:ilvl="0" w:tplc="E22401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B114319"/>
    <w:multiLevelType w:val="hybridMultilevel"/>
    <w:tmpl w:val="C64A9E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D66D7"/>
    <w:multiLevelType w:val="hybridMultilevel"/>
    <w:tmpl w:val="C89A6E00"/>
    <w:lvl w:ilvl="0" w:tplc="041B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C4"/>
    <w:rsid w:val="00083A7A"/>
    <w:rsid w:val="001429D3"/>
    <w:rsid w:val="00165BAD"/>
    <w:rsid w:val="001F700E"/>
    <w:rsid w:val="002F3FE6"/>
    <w:rsid w:val="003240C4"/>
    <w:rsid w:val="0038501D"/>
    <w:rsid w:val="003B422C"/>
    <w:rsid w:val="004454D8"/>
    <w:rsid w:val="004B4BEF"/>
    <w:rsid w:val="00522642"/>
    <w:rsid w:val="00540596"/>
    <w:rsid w:val="0058014C"/>
    <w:rsid w:val="005938B5"/>
    <w:rsid w:val="00595D54"/>
    <w:rsid w:val="005D291E"/>
    <w:rsid w:val="00660DE9"/>
    <w:rsid w:val="006D103D"/>
    <w:rsid w:val="007116B2"/>
    <w:rsid w:val="00731DC9"/>
    <w:rsid w:val="007A1270"/>
    <w:rsid w:val="00850701"/>
    <w:rsid w:val="008D3556"/>
    <w:rsid w:val="00920133"/>
    <w:rsid w:val="00A0457C"/>
    <w:rsid w:val="00A32BFD"/>
    <w:rsid w:val="00A42E50"/>
    <w:rsid w:val="00AC6BD7"/>
    <w:rsid w:val="00B001D4"/>
    <w:rsid w:val="00B73184"/>
    <w:rsid w:val="00C158E6"/>
    <w:rsid w:val="00C2391E"/>
    <w:rsid w:val="00C55982"/>
    <w:rsid w:val="00C752B2"/>
    <w:rsid w:val="00D01307"/>
    <w:rsid w:val="00D85C1F"/>
    <w:rsid w:val="00E34C2E"/>
    <w:rsid w:val="00E90EBB"/>
    <w:rsid w:val="00E93A25"/>
    <w:rsid w:val="00E9478B"/>
    <w:rsid w:val="00EA64EE"/>
    <w:rsid w:val="00EB4D72"/>
    <w:rsid w:val="00F04141"/>
    <w:rsid w:val="00F1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0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454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4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0596"/>
  </w:style>
  <w:style w:type="paragraph" w:styleId="Pta">
    <w:name w:val="footer"/>
    <w:basedOn w:val="Normlny"/>
    <w:link w:val="PtaChar"/>
    <w:uiPriority w:val="99"/>
    <w:unhideWhenUsed/>
    <w:rsid w:val="0054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0596"/>
  </w:style>
  <w:style w:type="character" w:styleId="Hypertextovprepojenie">
    <w:name w:val="Hyperlink"/>
    <w:basedOn w:val="Predvolenpsmoodseku"/>
    <w:uiPriority w:val="99"/>
    <w:unhideWhenUsed/>
    <w:rsid w:val="00B001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0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454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4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0596"/>
  </w:style>
  <w:style w:type="paragraph" w:styleId="Pta">
    <w:name w:val="footer"/>
    <w:basedOn w:val="Normlny"/>
    <w:link w:val="PtaChar"/>
    <w:uiPriority w:val="99"/>
    <w:unhideWhenUsed/>
    <w:rsid w:val="0054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0596"/>
  </w:style>
  <w:style w:type="character" w:styleId="Hypertextovprepojenie">
    <w:name w:val="Hyperlink"/>
    <w:basedOn w:val="Predvolenpsmoodseku"/>
    <w:uiPriority w:val="99"/>
    <w:unhideWhenUsed/>
    <w:rsid w:val="00B00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dacov.ocu.sk" TargetMode="External"/><Relationship Id="rId1" Type="http://schemas.openxmlformats.org/officeDocument/2006/relationships/hyperlink" Target="mailto:dedacov@pobox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5056-2A5B-45A6-B6B5-9696D068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RRA Humenné</cp:lastModifiedBy>
  <cp:revision>3</cp:revision>
  <cp:lastPrinted>2014-08-04T08:34:00Z</cp:lastPrinted>
  <dcterms:created xsi:type="dcterms:W3CDTF">2014-08-04T08:36:00Z</dcterms:created>
  <dcterms:modified xsi:type="dcterms:W3CDTF">2014-08-04T08:41:00Z</dcterms:modified>
</cp:coreProperties>
</file>